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F3" w:rsidRDefault="00BC4A89" w:rsidP="00294A30">
      <w:pPr>
        <w:jc w:val="center"/>
      </w:pPr>
      <w:bookmarkStart w:id="0" w:name="_GoBack"/>
      <w:bookmarkEnd w:id="0"/>
      <w:r>
        <w:rPr>
          <w:noProof/>
        </w:rPr>
        <w:drawing>
          <wp:anchor distT="0" distB="0" distL="114300" distR="114300" simplePos="0" relativeHeight="251660288" behindDoc="0" locked="0" layoutInCell="1" allowOverlap="1" wp14:anchorId="790B6C03" wp14:editId="5F00DF67">
            <wp:simplePos x="0" y="0"/>
            <wp:positionH relativeFrom="column">
              <wp:posOffset>2220595</wp:posOffset>
            </wp:positionH>
            <wp:positionV relativeFrom="page">
              <wp:posOffset>346710</wp:posOffset>
            </wp:positionV>
            <wp:extent cx="1651635" cy="1320800"/>
            <wp:effectExtent l="0" t="0" r="0" b="0"/>
            <wp:wrapTight wrapText="bothSides">
              <wp:wrapPolygon edited="0">
                <wp:start x="0" y="0"/>
                <wp:lineTo x="0" y="21185"/>
                <wp:lineTo x="21260" y="21185"/>
                <wp:lineTo x="212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DC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1635" cy="1320800"/>
                    </a:xfrm>
                    <a:prstGeom prst="rect">
                      <a:avLst/>
                    </a:prstGeom>
                  </pic:spPr>
                </pic:pic>
              </a:graphicData>
            </a:graphic>
            <wp14:sizeRelH relativeFrom="page">
              <wp14:pctWidth>0</wp14:pctWidth>
            </wp14:sizeRelH>
            <wp14:sizeRelV relativeFrom="page">
              <wp14:pctHeight>0</wp14:pctHeight>
            </wp14:sizeRelV>
          </wp:anchor>
        </w:drawing>
      </w:r>
    </w:p>
    <w:p w:rsidR="00BC4A89" w:rsidRDefault="00BC4A89" w:rsidP="00294A30">
      <w:pPr>
        <w:jc w:val="center"/>
      </w:pPr>
    </w:p>
    <w:p w:rsidR="00BC4A89" w:rsidRDefault="00BC4A89" w:rsidP="00294A30">
      <w:pPr>
        <w:jc w:val="center"/>
      </w:pPr>
    </w:p>
    <w:p w:rsidR="00BC4A89" w:rsidRDefault="00BC4A89" w:rsidP="00294A30">
      <w:pPr>
        <w:jc w:val="center"/>
      </w:pPr>
    </w:p>
    <w:p w:rsidR="00BC4A89" w:rsidRDefault="00BC4A89" w:rsidP="00294A30">
      <w:pPr>
        <w:jc w:val="center"/>
      </w:pPr>
    </w:p>
    <w:p w:rsidR="00294A30" w:rsidRDefault="00294A30" w:rsidP="00294A30">
      <w:pPr>
        <w:jc w:val="center"/>
      </w:pPr>
      <w:r>
        <w:t>Testimony of Julian Prager</w:t>
      </w:r>
    </w:p>
    <w:p w:rsidR="00294A30" w:rsidRDefault="00294A30" w:rsidP="00294A30">
      <w:pPr>
        <w:jc w:val="center"/>
      </w:pPr>
      <w:r>
        <w:t>PA Federation of Dog Clubs, Legislative Chair</w:t>
      </w:r>
    </w:p>
    <w:p w:rsidR="00FE6BB6" w:rsidRDefault="00FE6BB6" w:rsidP="00294A30">
      <w:pPr>
        <w:jc w:val="center"/>
      </w:pPr>
      <w:r>
        <w:t>On House Bill 1463 (Pashinski) – Dog License Fees</w:t>
      </w:r>
    </w:p>
    <w:p w:rsidR="00294A30" w:rsidRDefault="00FE6BB6" w:rsidP="00294A30">
      <w:pPr>
        <w:jc w:val="center"/>
      </w:pPr>
      <w:r>
        <w:t>Wednesday, September 27, 2017</w:t>
      </w:r>
    </w:p>
    <w:p w:rsidR="00294A30" w:rsidRDefault="00294A30"/>
    <w:p w:rsidR="00294A30" w:rsidRDefault="00294A30"/>
    <w:p w:rsidR="007D5874" w:rsidRDefault="00EB4AF0">
      <w:r>
        <w:t xml:space="preserve">In addition to the affiliations provided to you, </w:t>
      </w:r>
      <w:r w:rsidR="00BE60A9">
        <w:t>I am a former Acting Director of one of the largest municip</w:t>
      </w:r>
      <w:r w:rsidR="00D32DC5">
        <w:t xml:space="preserve">al shelter systems in the U.S. </w:t>
      </w:r>
      <w:r w:rsidR="00BE60A9">
        <w:t>and the subject matter expert for dogs in the Animal and Plant Inspection service in USDA responsible for the enforcement of the Animal Welfare Act.  I also serve as the legislative director for the National Animal Interest Alliance</w:t>
      </w:r>
      <w:r w:rsidR="00D32DC5">
        <w:t>, a group dedicated to preserving the human-animal bond</w:t>
      </w:r>
      <w:r>
        <w:t>, and as a Delegate to the American Kennel Club</w:t>
      </w:r>
      <w:r w:rsidR="00BE60A9">
        <w:t>.</w:t>
      </w:r>
    </w:p>
    <w:p w:rsidR="00BE60A9" w:rsidRDefault="00BE60A9"/>
    <w:p w:rsidR="00BE60A9" w:rsidRDefault="00BE60A9">
      <w:r>
        <w:t xml:space="preserve">The PFDC </w:t>
      </w:r>
      <w:r w:rsidR="00725033">
        <w:t>supports the goals of HB 1463 to ensure</w:t>
      </w:r>
      <w:r>
        <w:t xml:space="preserve"> that th</w:t>
      </w:r>
      <w:r w:rsidR="00725033">
        <w:t>e Dog Law functions are</w:t>
      </w:r>
      <w:r>
        <w:t xml:space="preserve"> adequately funded and protected from encroachment.  However, we believe that </w:t>
      </w:r>
      <w:r w:rsidR="00725033">
        <w:t xml:space="preserve">some </w:t>
      </w:r>
      <w:r>
        <w:t xml:space="preserve">changes </w:t>
      </w:r>
      <w:r w:rsidR="00725033">
        <w:t xml:space="preserve">would </w:t>
      </w:r>
      <w:r>
        <w:t xml:space="preserve">make the bill </w:t>
      </w:r>
      <w:r w:rsidR="00725033">
        <w:t xml:space="preserve">even more </w:t>
      </w:r>
      <w:r>
        <w:t xml:space="preserve">equitable </w:t>
      </w:r>
      <w:r w:rsidR="00725033">
        <w:t>and</w:t>
      </w:r>
      <w:r w:rsidR="00005039">
        <w:t xml:space="preserve"> remove </w:t>
      </w:r>
      <w:r w:rsidR="00725033">
        <w:t xml:space="preserve">current </w:t>
      </w:r>
      <w:r w:rsidR="00005039">
        <w:t>distinctions that have no enforcement impact.</w:t>
      </w:r>
    </w:p>
    <w:p w:rsidR="00005039" w:rsidRDefault="00005039"/>
    <w:p w:rsidR="00005039" w:rsidRDefault="006A47EC">
      <w:r>
        <w:t xml:space="preserve">I was pleased to work closely with the Department and members of this body in 2008 to ensure the </w:t>
      </w:r>
      <w:r w:rsidR="00D32DC5">
        <w:t>passage</w:t>
      </w:r>
      <w:r>
        <w:t xml:space="preserve"> of changes to the Dog Law.  At that time, PFDC urged the inclusion of increased fees for both individual and kennel licenses.  For reasons of which I am sure we are all aware, those provisions were not in the final bill sent to the Governor for signature.</w:t>
      </w:r>
    </w:p>
    <w:p w:rsidR="00E615EF" w:rsidRDefault="00E615EF"/>
    <w:p w:rsidR="00E615EF" w:rsidRDefault="00E615EF">
      <w:r>
        <w:t xml:space="preserve">The fee increase for agents is overdue as is a centralized information system to assist </w:t>
      </w:r>
      <w:r w:rsidR="00041F54">
        <w:t xml:space="preserve">in increasing </w:t>
      </w:r>
      <w:r w:rsidR="00772AE2">
        <w:t xml:space="preserve">licensing and </w:t>
      </w:r>
      <w:r w:rsidR="00041F54">
        <w:t xml:space="preserve">enhance </w:t>
      </w:r>
      <w:r>
        <w:t xml:space="preserve">enforcement of the </w:t>
      </w:r>
      <w:r w:rsidR="00041F54">
        <w:t>Dog Law</w:t>
      </w:r>
      <w:r>
        <w:t xml:space="preserve">.  </w:t>
      </w:r>
      <w:r w:rsidR="00772AE2">
        <w:t xml:space="preserve">With the advances in computers, selling licenses online is more cost effective, more efficient, and makes the process easier, encouraging people to comply with the law.  </w:t>
      </w:r>
      <w:r>
        <w:t>Department</w:t>
      </w:r>
      <w:r w:rsidR="00960A6C">
        <w:t xml:space="preserve"> staff</w:t>
      </w:r>
      <w:r>
        <w:t xml:space="preserve"> must be able to </w:t>
      </w:r>
      <w:r w:rsidR="00960A6C">
        <w:t>retrieve dog license information</w:t>
      </w:r>
      <w:r>
        <w:t xml:space="preserve"> to enforce the dog law expeditiously and fairly</w:t>
      </w:r>
      <w:r w:rsidR="00960A6C">
        <w:t xml:space="preserve"> and to fund improvements in its operations</w:t>
      </w:r>
      <w:r w:rsidR="00331060">
        <w:t xml:space="preserve"> by increasing the percentage of dogs licensed in the Commonwealth</w:t>
      </w:r>
      <w:r w:rsidR="00294A30">
        <w:t>.</w:t>
      </w:r>
    </w:p>
    <w:p w:rsidR="00294A30" w:rsidRDefault="00294A30"/>
    <w:p w:rsidR="00294A30" w:rsidRDefault="00FE6BB6">
      <w:r>
        <w:t>While we agree that license fees should be increased, we are concerned about the way they are being increased.  Dog Law serves many purposes and its expenses are derived from these functions.  We are concerned that license fees for individual dog owners appear to be disproportionately used to fund kennel license</w:t>
      </w:r>
      <w:r w:rsidR="00F45721">
        <w:t xml:space="preserve"> oversight.  We</w:t>
      </w:r>
      <w:r>
        <w:t xml:space="preserve"> want</w:t>
      </w:r>
      <w:r w:rsidR="00960A6C">
        <w:t xml:space="preserve"> the</w:t>
      </w:r>
      <w:r>
        <w:t xml:space="preserve"> Dog Law to be self-sufficient to the extent possible within each operational area.  By focusing solely on individual license fees, we are concerned that the costs of kennel license inspections and related operations are not being funded by licensed kennels, but by the public.</w:t>
      </w:r>
      <w:r w:rsidR="00960A6C">
        <w:t xml:space="preserve">  </w:t>
      </w:r>
      <w:r w:rsidR="00B41FD5">
        <w:t>License fees for kennels provide a disincentive to individually license dogs for those who accept periodic inspections</w:t>
      </w:r>
      <w:r w:rsidR="00DA7BF4">
        <w:t xml:space="preserve"> since it is </w:t>
      </w:r>
      <w:r w:rsidR="002F20AA">
        <w:t xml:space="preserve">significantly </w:t>
      </w:r>
      <w:r w:rsidR="00DA7BF4">
        <w:t>less expensive to hold a kennel license than to license the individual dogs</w:t>
      </w:r>
      <w:r w:rsidR="002F20AA">
        <w:t>.</w:t>
      </w:r>
      <w:r w:rsidR="00B41FD5">
        <w:t xml:space="preserve">  </w:t>
      </w:r>
      <w:r w:rsidR="00960A6C">
        <w:t>In 2008, we proposed several alternativ</w:t>
      </w:r>
      <w:r w:rsidR="00B41FD5">
        <w:t>e</w:t>
      </w:r>
      <w:r w:rsidR="00DA20C6">
        <w:t>s</w:t>
      </w:r>
      <w:r w:rsidR="00B41FD5">
        <w:t xml:space="preserve"> for increasing kennel</w:t>
      </w:r>
      <w:r w:rsidR="00960A6C">
        <w:t xml:space="preserve"> and individual license </w:t>
      </w:r>
      <w:r w:rsidR="00B41FD5">
        <w:t xml:space="preserve">fees </w:t>
      </w:r>
      <w:r w:rsidR="00960A6C">
        <w:t>and would be pleased to discuss the specifics further at an appropriate time and setting.</w:t>
      </w:r>
    </w:p>
    <w:p w:rsidR="00F45721" w:rsidRDefault="00F45721" w:rsidP="00F45721">
      <w:r>
        <w:lastRenderedPageBreak/>
        <w:t>After a determination is made concerning the costs of activities associated with licensing of individual dogs and their activities, the fee level should be established accordingly for both kennels license and individual licenses.  The Department should have the flexibility going forward to establish reasonable and necessary fees to cover its requirements.  We supported provisions enabling fee changes through Department regulation in 2008 and continue to do so.</w:t>
      </w:r>
    </w:p>
    <w:p w:rsidR="002F20AA" w:rsidRDefault="00960A6C">
      <w:r>
        <w:br/>
        <w:t xml:space="preserve">We continue to oppose the differentiation in license fees between neutered </w:t>
      </w:r>
      <w:r w:rsidR="002F20AA">
        <w:t xml:space="preserve">or spayed </w:t>
      </w:r>
      <w:r>
        <w:t xml:space="preserve">and intact dogs.  There is no difference in the enforcement burden related to whether a dog is capable </w:t>
      </w:r>
      <w:r w:rsidR="002F20AA">
        <w:t>of</w:t>
      </w:r>
      <w:r>
        <w:t xml:space="preserve"> breeding</w:t>
      </w:r>
      <w:r w:rsidR="001247B2">
        <w:t xml:space="preserve"> and b</w:t>
      </w:r>
      <w:r w:rsidR="002F20AA">
        <w:t>elieve that the policy origin for</w:t>
      </w:r>
      <w:r w:rsidR="001247B2">
        <w:t xml:space="preserve"> the distinction is no longer valid.  This i</w:t>
      </w:r>
      <w:r w:rsidR="002F20AA">
        <w:t>s implicitly recognized in the Dog L</w:t>
      </w:r>
      <w:r w:rsidR="001247B2">
        <w:t>aw by requiring licensing of rescue groups that import animals into the Commonwealth.  A major source of crowding in our shelter</w:t>
      </w:r>
      <w:r w:rsidR="002F20AA">
        <w:t>s</w:t>
      </w:r>
      <w:r w:rsidR="001247B2">
        <w:t xml:space="preserve"> results from the import of animals from other jurisdictions, not the irresponsible breeding of pu</w:t>
      </w:r>
      <w:r w:rsidR="00E85AA0">
        <w:t>rebred dogs.  The best science-</w:t>
      </w:r>
      <w:r w:rsidR="001247B2">
        <w:t xml:space="preserve">based study of shelter data nationwide found that only 5% of shelter animals are purebreds.  It is bringing neutered shelter animals into the Commonwealth that is now our problem and differential fees do not address that.  </w:t>
      </w:r>
      <w:r w:rsidR="002F20AA">
        <w:t xml:space="preserve">We do not require the reporting of sources and outcomes </w:t>
      </w:r>
      <w:r w:rsidR="00E85AA0">
        <w:t xml:space="preserve">for shelters and rescues </w:t>
      </w:r>
      <w:r w:rsidR="002F20AA">
        <w:t xml:space="preserve">that some other states do, like Colorado and Florida.  Without that data, we cannot share programs that work, drop those that do not and </w:t>
      </w:r>
      <w:r w:rsidR="00E85AA0">
        <w:t xml:space="preserve">improve shelter outcomes.  Such data would help us </w:t>
      </w:r>
      <w:r w:rsidR="002F20AA">
        <w:t>better understand the impact on the Commonwealth of dogs imported by rescues and shelters</w:t>
      </w:r>
      <w:r w:rsidR="00E85AA0">
        <w:t>, many of which are transported in violation of the Animal Welfare Act, thus endangering the welfare of those animals.</w:t>
      </w:r>
    </w:p>
    <w:p w:rsidR="002F20AA" w:rsidRDefault="002F20AA"/>
    <w:p w:rsidR="00F45721" w:rsidRDefault="002F20AA">
      <w:r>
        <w:t>E</w:t>
      </w:r>
      <w:r w:rsidR="001247B2">
        <w:t>ach puppy born should be licensed at the required age.  Failure to regist</w:t>
      </w:r>
      <w:r>
        <w:t xml:space="preserve">er is an enforcement issue, </w:t>
      </w:r>
      <w:r w:rsidR="001247B2">
        <w:t>the breeding of the dog</w:t>
      </w:r>
      <w:r>
        <w:t xml:space="preserve"> is not and should not be penalized by increased fees through state re</w:t>
      </w:r>
      <w:r w:rsidR="001247B2">
        <w:t>gulation.</w:t>
      </w:r>
      <w:r w:rsidR="00D20009">
        <w:t xml:space="preserve">  </w:t>
      </w:r>
      <w:r w:rsidR="00F45721">
        <w:t xml:space="preserve">Furthermore, there is growing evidence that dogs with intact reproductive systems live longer than those that have them removed and that the health benefits from having a dog intact outweigh those associated </w:t>
      </w:r>
      <w:r w:rsidR="002E6E48">
        <w:t>with neutering and spaying dogs</w:t>
      </w:r>
      <w:r w:rsidR="00F45721">
        <w:t xml:space="preserve">.  </w:t>
      </w:r>
    </w:p>
    <w:p w:rsidR="00F45721" w:rsidRDefault="00F45721"/>
    <w:p w:rsidR="001627F6" w:rsidRDefault="00D822A6">
      <w:r>
        <w:t>We support</w:t>
      </w:r>
      <w:r w:rsidR="001627F6">
        <w:t xml:space="preserve"> the change to Section 905 safeguarding funds deposited into the Dog Law Restricted account</w:t>
      </w:r>
      <w:r w:rsidR="00DE7C2A">
        <w:t xml:space="preserve"> resulting from actions of the judicial system</w:t>
      </w:r>
      <w:r w:rsidR="00B06824">
        <w:t>, as we did in earlier attempt to amend the statute</w:t>
      </w:r>
      <w:r w:rsidR="001627F6">
        <w:t xml:space="preserve">.  </w:t>
      </w:r>
      <w:r w:rsidR="00DE7C2A">
        <w:t>However, c</w:t>
      </w:r>
      <w:r w:rsidR="00BC4A89">
        <w:t>onsidering</w:t>
      </w:r>
      <w:r w:rsidR="001627F6">
        <w:t xml:space="preserve"> the history of this iss</w:t>
      </w:r>
      <w:r w:rsidR="00DE7C2A">
        <w:t xml:space="preserve">ue, we </w:t>
      </w:r>
      <w:r w:rsidR="00B06824">
        <w:t>ask</w:t>
      </w:r>
      <w:r w:rsidR="00DE7C2A">
        <w:t xml:space="preserve"> that you expand</w:t>
      </w:r>
      <w:r w:rsidR="001627F6">
        <w:t xml:space="preserve"> this protection to all fun</w:t>
      </w:r>
      <w:r w:rsidR="00BC4A89">
        <w:t>ds received in the account</w:t>
      </w:r>
      <w:r w:rsidR="001627F6">
        <w:t xml:space="preserve"> to ensure that the non-tax funds obtained to enforce the Dog Law are </w:t>
      </w:r>
      <w:r w:rsidR="00B06824">
        <w:t>reserved</w:t>
      </w:r>
      <w:r w:rsidR="001627F6">
        <w:t xml:space="preserve"> for that purpose.</w:t>
      </w:r>
      <w:r w:rsidR="00DE7C2A">
        <w:t xml:space="preserve">  </w:t>
      </w:r>
    </w:p>
    <w:p w:rsidR="00DE7C2A" w:rsidRDefault="00DE7C2A"/>
    <w:p w:rsidR="00DE7C2A" w:rsidRDefault="00DE7C2A">
      <w:r>
        <w:t xml:space="preserve">We </w:t>
      </w:r>
      <w:r w:rsidR="00EB4AF0">
        <w:t xml:space="preserve">hope you will consider our recommendations </w:t>
      </w:r>
      <w:r w:rsidR="00B06824">
        <w:t>in moving</w:t>
      </w:r>
      <w:r w:rsidR="00EB4AF0">
        <w:t xml:space="preserve"> your proposal </w:t>
      </w:r>
      <w:r w:rsidR="00B06824">
        <w:t>to the full House</w:t>
      </w:r>
      <w:r w:rsidR="002E6E48">
        <w:t xml:space="preserve"> </w:t>
      </w:r>
      <w:r w:rsidR="00EB4AF0">
        <w:t xml:space="preserve">so that Dog Law </w:t>
      </w:r>
      <w:r w:rsidR="00407924">
        <w:t xml:space="preserve">will </w:t>
      </w:r>
      <w:r w:rsidR="00EB4AF0">
        <w:t>have a firm foundation moving forward to improve the care of all dogs in the Commonwealth.</w:t>
      </w:r>
      <w:r w:rsidR="00F45721">
        <w:t xml:space="preserve">  Thank you for having me here.</w:t>
      </w:r>
    </w:p>
    <w:p w:rsidR="00D20009" w:rsidRDefault="00D20009"/>
    <w:p w:rsidR="00D20009" w:rsidRDefault="00D20009"/>
    <w:p w:rsidR="0008463F" w:rsidRDefault="0008463F"/>
    <w:p w:rsidR="0008463F" w:rsidRDefault="0008463F"/>
    <w:p w:rsidR="001247B2" w:rsidRDefault="001247B2"/>
    <w:p w:rsidR="001247B2" w:rsidRDefault="001247B2"/>
    <w:p w:rsidR="00960A6C" w:rsidRDefault="00960A6C"/>
    <w:p w:rsidR="00960A6C" w:rsidRDefault="00960A6C"/>
    <w:p w:rsidR="00E615EF" w:rsidRDefault="00E615EF"/>
    <w:sectPr w:rsidR="00E615EF" w:rsidSect="00BC4A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A9"/>
    <w:rsid w:val="00005039"/>
    <w:rsid w:val="00041F54"/>
    <w:rsid w:val="0008463F"/>
    <w:rsid w:val="001247B2"/>
    <w:rsid w:val="001627F6"/>
    <w:rsid w:val="00214233"/>
    <w:rsid w:val="0029354F"/>
    <w:rsid w:val="00294A30"/>
    <w:rsid w:val="002E6E48"/>
    <w:rsid w:val="002F20AA"/>
    <w:rsid w:val="00331060"/>
    <w:rsid w:val="00407924"/>
    <w:rsid w:val="005160B7"/>
    <w:rsid w:val="006A47EC"/>
    <w:rsid w:val="00725033"/>
    <w:rsid w:val="00772AE2"/>
    <w:rsid w:val="00960A6C"/>
    <w:rsid w:val="00B06824"/>
    <w:rsid w:val="00B41FD5"/>
    <w:rsid w:val="00BC4A89"/>
    <w:rsid w:val="00BD05F3"/>
    <w:rsid w:val="00BE60A9"/>
    <w:rsid w:val="00D20009"/>
    <w:rsid w:val="00D32DC5"/>
    <w:rsid w:val="00D822A6"/>
    <w:rsid w:val="00DA20C6"/>
    <w:rsid w:val="00DA7BF4"/>
    <w:rsid w:val="00DE7C2A"/>
    <w:rsid w:val="00E615EF"/>
    <w:rsid w:val="00E85AA0"/>
    <w:rsid w:val="00EB4AF0"/>
    <w:rsid w:val="00F4345B"/>
    <w:rsid w:val="00F45721"/>
    <w:rsid w:val="00FD3F41"/>
    <w:rsid w:val="00FE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19B5E165-C144-4AB2-A038-44D7C878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B69911A</Template>
  <TotalTime>0</TotalTime>
  <Pages>2</Pages>
  <Words>850</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House Republican Caucus</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Prager</dc:creator>
  <cp:lastModifiedBy>Michele Musgrave</cp:lastModifiedBy>
  <cp:revision>2</cp:revision>
  <cp:lastPrinted>2017-09-25T21:55:00Z</cp:lastPrinted>
  <dcterms:created xsi:type="dcterms:W3CDTF">2017-09-27T16:06:00Z</dcterms:created>
  <dcterms:modified xsi:type="dcterms:W3CDTF">2017-09-27T16:06:00Z</dcterms:modified>
</cp:coreProperties>
</file>